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CF" w:rsidRPr="00D7108C" w:rsidRDefault="007413CF" w:rsidP="007413CF">
      <w:pPr>
        <w:tabs>
          <w:tab w:val="left" w:pos="340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D7108C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ГОРОДСКОГО ОКРУГА РЕУТОВ</w:t>
      </w:r>
    </w:p>
    <w:p w:rsidR="007413CF" w:rsidRPr="00D7108C" w:rsidRDefault="007413CF" w:rsidP="007413CF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13CF" w:rsidRPr="00D7108C" w:rsidRDefault="007413CF" w:rsidP="007413CF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108C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413CF" w:rsidRPr="00D7108C" w:rsidRDefault="007413CF" w:rsidP="007413CF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3CF" w:rsidRPr="00D7108C" w:rsidRDefault="007413CF" w:rsidP="007413CF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0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06.11.2019 № 12</w:t>
      </w:r>
      <w:r w:rsidRPr="00D7108C">
        <w:rPr>
          <w:rFonts w:ascii="Times New Roman" w:hAnsi="Times New Roman" w:cs="Times New Roman"/>
          <w:color w:val="000000"/>
          <w:sz w:val="24"/>
          <w:szCs w:val="24"/>
        </w:rPr>
        <w:t>/2019-НА</w:t>
      </w:r>
    </w:p>
    <w:bookmarkEnd w:id="0"/>
    <w:bookmarkEnd w:id="1"/>
    <w:bookmarkEnd w:id="2"/>
    <w:bookmarkEnd w:id="3"/>
    <w:bookmarkEnd w:id="4"/>
    <w:bookmarkEnd w:id="5"/>
    <w:bookmarkEnd w:id="6"/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76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порядке привлечения граждан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выполнению на добровольной основе социально значимых работ</w:t>
      </w: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городского округа Реутов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8D5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Федерации"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Pr="008D5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 Совет депутатов городского округа Реутов Московской области решил: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 городского округа Реутов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(приложение).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966A5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A966A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966A5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</w:t>
      </w:r>
      <w:r w:rsidRPr="00A966A5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 w:rsidRPr="008D5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26" w:rsidRDefault="00AF5026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5026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06.11.2019 № 31/6</w:t>
      </w:r>
    </w:p>
    <w:p w:rsidR="007C1C10" w:rsidRPr="008D5764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F" w:rsidRDefault="007413CF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F" w:rsidRDefault="007413CF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CF" w:rsidRDefault="007413CF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7C1C10" w:rsidRPr="007C1C10" w:rsidRDefault="007C1C10" w:rsidP="007C1C1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</w:t>
      </w:r>
      <w:r w:rsidR="00C114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14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</w:p>
    <w:p w:rsidR="007C1C10" w:rsidRPr="007C1C10" w:rsidRDefault="007C1C10" w:rsidP="007C1C1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C1C10" w:rsidRPr="007C1C10" w:rsidRDefault="007C1C10" w:rsidP="007C1C1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7C1C10" w:rsidRPr="007C1C10" w:rsidRDefault="007C1C10" w:rsidP="007C1C1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5026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06.11.2019 № 12/2019-НА</w:t>
      </w:r>
    </w:p>
    <w:p w:rsidR="007C1C10" w:rsidRPr="007C1C10" w:rsidRDefault="007C1C10" w:rsidP="007C1C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49" w:rsidRPr="007C1C10" w:rsidRDefault="007C1C10" w:rsidP="007C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10">
        <w:rPr>
          <w:rFonts w:ascii="Times New Roman" w:hAnsi="Times New Roman" w:cs="Times New Roman"/>
          <w:b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 городского округа Реутов</w:t>
      </w:r>
    </w:p>
    <w:p w:rsidR="007C1C10" w:rsidRPr="007C1C10" w:rsidRDefault="007C1C10" w:rsidP="007C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C10" w:rsidRDefault="007C1C10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Настоящее Положение о порядке привлечения граждан к выполнению на добровольной основе социально значимых работ для городского округа Реутов (далее – Положение) разработано 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Уставом городского округа Реутов Московской области и определяет порядок организации привлечения граждан к выполнению на добровольной основе социально значимых работ для </w:t>
      </w:r>
      <w:r w:rsidR="00807AB9">
        <w:rPr>
          <w:rFonts w:ascii="Times New Roman" w:hAnsi="Times New Roman" w:cs="Times New Roman"/>
          <w:sz w:val="24"/>
          <w:szCs w:val="24"/>
        </w:rPr>
        <w:t>городского округа Реутов (в том числе дежурств) в целях решения вопросов местного значения.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 решению Совета депутатов городского округа Реутов, Главы городского округа Реутов население городского округа Реутов может привлекаться к выполнению на добровольной основе социально значимых работ (в том числе дежурств) в целях решения следующих вопросов местного значения: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участия в предупреждении и ликвидации последствий чрезвычайных ситуаций в границах городского округа Реутов;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организации охраны общественного порядка на территории городского округа Реутов муниципальной полицией;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обеспечения первичных мер пожарной безопасности в границах городского округа Реутов;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организации мероприятий по охране окружающей среды в границах муниципального образования;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создания условий для массового отдыха жителей городского округа Реутов и организации благоустройства мест массового отдыха населения;</w:t>
      </w:r>
    </w:p>
    <w:p w:rsidR="00807AB9" w:rsidRDefault="00807AB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организации благоустройства и озеленения территории городского округа Реутов, использования и охраны</w:t>
      </w:r>
      <w:r w:rsidR="00402FD9">
        <w:rPr>
          <w:rFonts w:ascii="Times New Roman" w:hAnsi="Times New Roman" w:cs="Times New Roman"/>
          <w:sz w:val="24"/>
          <w:szCs w:val="24"/>
        </w:rPr>
        <w:t xml:space="preserve"> городских лесов, расположенных в границах городского округа Реутов.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специальной профессиональной подготовки.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 выполнению социально значимых работ привлекаются граждане: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добровольной основе;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достигшие совершеннолетия;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трудоспособные;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в свободное от основной работы или учёбы время;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на безвозмездной основе;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не более чем один раз в три месяца;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 не более четырёх часов подряд.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В решении о привлечении граждан к выполнению социально значимых работ для городского округа Реутов должны быть указаны: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вопрос местного значения, в целях решения которого организуются социально значимые работы;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время, место и планируемые сроки проведения работ;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перечень видов работ, для выполнения которых привлекается население;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порядок и источники финансирования;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лицо, ответственное за организацию и проведение социально значимых работ.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проведения собраний (конференций).</w:t>
      </w:r>
    </w:p>
    <w:p w:rsidR="00402FD9" w:rsidRDefault="00402FD9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7. Помимо решения </w:t>
      </w:r>
      <w:r w:rsidR="008D1E6B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Реутов, решение о привлечении граждан к выполнению на добровольной основе социально значимых работ для городского округа Реутов (в том числе дежурств) может оформляться в виде постановления Главы городского округа Реутов в случае, когда решение о привлечении граждан принимает Глава городского округа Реутов или с инициативой проведения социально значимых работ, выступают граждане.</w:t>
      </w:r>
    </w:p>
    <w:p w:rsidR="008D1E6B" w:rsidRDefault="008D1E6B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Решение о привлечении граждан к выполнению социально значимых работ для городского округа Реутов вступает в силу после его официального опубликования.</w:t>
      </w:r>
    </w:p>
    <w:p w:rsidR="008D1E6B" w:rsidRDefault="008D1E6B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Организация и материально-техническое обеспечение проведения социально значимых работ осуществляются Администрацией городского округа Реутов.</w:t>
      </w:r>
    </w:p>
    <w:p w:rsidR="008D1E6B" w:rsidRDefault="008D1E6B" w:rsidP="007C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Администрация городского округа Реутов:</w:t>
      </w:r>
    </w:p>
    <w:p w:rsidR="008D1E6B" w:rsidRDefault="008D1E6B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оповещение жителей городского округа Реутов о видах социально значимых работ, времени и местах их проведения, местах сбора;</w:t>
      </w:r>
    </w:p>
    <w:p w:rsidR="008D1E6B" w:rsidRDefault="008D1E6B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заявки на участие в социально значимых работах;</w:t>
      </w:r>
    </w:p>
    <w:p w:rsidR="008D1E6B" w:rsidRDefault="008D1E6B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регистрацию участников, проверяя соблюдение требований, предусмотренных пунктом 4 настоящего Положения;</w:t>
      </w:r>
    </w:p>
    <w:p w:rsidR="008D1E6B" w:rsidRDefault="008D1E6B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участников социально значимых работ необходимым инвентарём;</w:t>
      </w:r>
    </w:p>
    <w:p w:rsidR="008D1E6B" w:rsidRDefault="008D1E6B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инструктаж по технике безопасности;</w:t>
      </w:r>
    </w:p>
    <w:p w:rsidR="008D1E6B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участникам конкретный вид и объём работ;</w:t>
      </w:r>
    </w:p>
    <w:p w:rsidR="00C114C9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непосредственный контроль за ходом проведения социально значимых работ;</w:t>
      </w:r>
    </w:p>
    <w:p w:rsidR="00C114C9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отчитывается перед Советом депутатов городского округа Реутов о результатах проведения социально значимых работ.</w:t>
      </w:r>
    </w:p>
    <w:p w:rsidR="00C114C9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Финансирование расходов по организации и проведению социально значимых работ осуществляется за счёт средств местного бюджета.</w:t>
      </w:r>
    </w:p>
    <w:p w:rsidR="00C114C9" w:rsidRPr="00EB57A4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B57A4">
        <w:rPr>
          <w:rFonts w:ascii="Times New Roman" w:hAnsi="Times New Roman" w:cs="Times New Roman"/>
          <w:sz w:val="24"/>
          <w:szCs w:val="24"/>
        </w:rPr>
        <w:t>Информация об итогах проведения социально значимых работ подлежит опубликованию</w:t>
      </w:r>
      <w:r w:rsidR="00EB57A4" w:rsidRPr="00EB57A4">
        <w:rPr>
          <w:rFonts w:ascii="Times New Roman" w:hAnsi="Times New Roman" w:cs="Times New Roman"/>
          <w:sz w:val="24"/>
          <w:szCs w:val="24"/>
        </w:rPr>
        <w:t xml:space="preserve"> </w:t>
      </w:r>
      <w:r w:rsidR="00EB57A4" w:rsidRPr="00EB57A4">
        <w:rPr>
          <w:rFonts w:ascii="Times New Roman" w:hAnsi="Times New Roman" w:cs="Times New Roman"/>
          <w:color w:val="000000" w:themeColor="text1"/>
          <w:sz w:val="24"/>
          <w:szCs w:val="24"/>
        </w:rPr>
        <w:t>в газете «</w:t>
      </w:r>
      <w:proofErr w:type="spellStart"/>
      <w:r w:rsidR="00EB57A4" w:rsidRPr="00EB57A4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="00EB57A4" w:rsidRPr="00EB57A4">
        <w:rPr>
          <w:rFonts w:ascii="Times New Roman" w:hAnsi="Times New Roman" w:cs="Times New Roman"/>
          <w:color w:val="000000" w:themeColor="text1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EB57A4">
        <w:rPr>
          <w:rFonts w:ascii="Times New Roman" w:hAnsi="Times New Roman" w:cs="Times New Roman"/>
          <w:sz w:val="24"/>
          <w:szCs w:val="24"/>
        </w:rPr>
        <w:t>, а также может быть размещена на официальном сайте Администрации городского округа Реутов.</w:t>
      </w:r>
    </w:p>
    <w:p w:rsidR="00C114C9" w:rsidRPr="00EB57A4" w:rsidRDefault="00C114C9" w:rsidP="008D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A4">
        <w:rPr>
          <w:rFonts w:ascii="Times New Roman" w:hAnsi="Times New Roman" w:cs="Times New Roman"/>
          <w:sz w:val="24"/>
          <w:szCs w:val="24"/>
        </w:rPr>
        <w:t>13. По результатам выполнения социально значимых работ жители городского округа Реутов могут быть поощрены от имени Совета депутатов городского округа Реутов, Главы городского округа Реутов.</w:t>
      </w:r>
    </w:p>
    <w:sectPr w:rsidR="00C114C9" w:rsidRPr="00EB57A4" w:rsidSect="007C1C10">
      <w:type w:val="continuous"/>
      <w:pgSz w:w="11906" w:h="16838" w:code="1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B"/>
    <w:rsid w:val="00044A6D"/>
    <w:rsid w:val="00282B3B"/>
    <w:rsid w:val="00300BAF"/>
    <w:rsid w:val="00402FD9"/>
    <w:rsid w:val="00461F80"/>
    <w:rsid w:val="007413CF"/>
    <w:rsid w:val="007C1C10"/>
    <w:rsid w:val="00807AB9"/>
    <w:rsid w:val="008D1E6B"/>
    <w:rsid w:val="00906CFB"/>
    <w:rsid w:val="00AA6D30"/>
    <w:rsid w:val="00AF242E"/>
    <w:rsid w:val="00AF5026"/>
    <w:rsid w:val="00B01042"/>
    <w:rsid w:val="00BA2DFA"/>
    <w:rsid w:val="00C114C9"/>
    <w:rsid w:val="00D24023"/>
    <w:rsid w:val="00E72312"/>
    <w:rsid w:val="00EB57A4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E2A6-ABDD-4659-A856-865AD1A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10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aliases w:val="H2,&quot;Изумруд&quot;"/>
    <w:basedOn w:val="a"/>
    <w:next w:val="a"/>
    <w:link w:val="20"/>
    <w:qFormat/>
    <w:rsid w:val="007413C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C10"/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7C1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13CF"/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AB2B5E55DB132EB7E853004834B2824AAC3F89E375B712C785FA45728DA82FE5C397914D92422D3D5C7604A2FC76F3C1A54ABF02133EB8TEKAI" TargetMode="External"/><Relationship Id="rId4" Type="http://schemas.openxmlformats.org/officeDocument/2006/relationships/hyperlink" Target="consultantplus://offline/ref=E5AB2B5E55DB132EB7E8520E5D34B2824BA63A88E476B712C785FA45728DA82FE5C397914D934620385C7604A2FC76F3C1A54ABF02133EB8TE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10</cp:revision>
  <cp:lastPrinted>2019-11-11T11:48:00Z</cp:lastPrinted>
  <dcterms:created xsi:type="dcterms:W3CDTF">2019-11-01T11:40:00Z</dcterms:created>
  <dcterms:modified xsi:type="dcterms:W3CDTF">2019-11-14T07:30:00Z</dcterms:modified>
</cp:coreProperties>
</file>